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0B4C4" w14:textId="7DAD1E41" w:rsidR="00174936" w:rsidRPr="00174936" w:rsidRDefault="008929DE" w:rsidP="0017493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4088F38" wp14:editId="12EF3411">
            <wp:extent cx="5943600" cy="748030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37AE0" w14:textId="77777777" w:rsidR="00174936" w:rsidRPr="00174936" w:rsidRDefault="00174936" w:rsidP="0017493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676DBBA3" w14:textId="77777777" w:rsidR="00174936" w:rsidRPr="008929DE" w:rsidRDefault="00174936" w:rsidP="00174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29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JOB DESCRIPTION</w:t>
      </w:r>
    </w:p>
    <w:p w14:paraId="77C45B5D" w14:textId="77777777" w:rsidR="00174936" w:rsidRPr="008929DE" w:rsidRDefault="00174936" w:rsidP="001749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2F2085B" w14:textId="361BFF62" w:rsidR="00174936" w:rsidRPr="008929DE" w:rsidRDefault="00174936" w:rsidP="00174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b/>
          <w:sz w:val="24"/>
          <w:szCs w:val="24"/>
        </w:rPr>
        <w:t>Title:</w:t>
      </w:r>
      <w:r w:rsidRPr="008929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929D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Assistant City Solicitor – </w:t>
      </w:r>
      <w:r w:rsidR="008B77BC">
        <w:rPr>
          <w:rFonts w:ascii="Times New Roman" w:eastAsia="Times New Roman" w:hAnsi="Times New Roman" w:cs="Times New Roman"/>
          <w:b/>
          <w:sz w:val="24"/>
          <w:szCs w:val="24"/>
        </w:rPr>
        <w:t>Taxes and Liens</w:t>
      </w:r>
      <w:r w:rsidR="00495B0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E87071">
        <w:rPr>
          <w:rFonts w:ascii="Times New Roman" w:eastAsia="Times New Roman" w:hAnsi="Times New Roman" w:cs="Times New Roman"/>
          <w:b/>
          <w:sz w:val="24"/>
          <w:szCs w:val="24"/>
        </w:rPr>
        <w:t>Full</w:t>
      </w:r>
      <w:r w:rsidR="00495B04">
        <w:rPr>
          <w:rFonts w:ascii="Times New Roman" w:eastAsia="Times New Roman" w:hAnsi="Times New Roman" w:cs="Times New Roman"/>
          <w:b/>
          <w:sz w:val="24"/>
          <w:szCs w:val="24"/>
        </w:rPr>
        <w:t>-Time)</w:t>
      </w:r>
    </w:p>
    <w:p w14:paraId="5A37516A" w14:textId="77777777" w:rsidR="00174936" w:rsidRPr="008929DE" w:rsidRDefault="00174936" w:rsidP="00174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3B3EDB" w14:textId="4E6B156F" w:rsidR="00174936" w:rsidRPr="008929DE" w:rsidRDefault="00174936" w:rsidP="00174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b/>
          <w:sz w:val="24"/>
          <w:szCs w:val="24"/>
        </w:rPr>
        <w:t>Department:</w:t>
      </w:r>
      <w:r w:rsidRPr="008929DE">
        <w:rPr>
          <w:rFonts w:ascii="Times New Roman" w:eastAsia="Times New Roman" w:hAnsi="Times New Roman" w:cs="Times New Roman"/>
          <w:b/>
          <w:sz w:val="24"/>
          <w:szCs w:val="24"/>
        </w:rPr>
        <w:tab/>
        <w:t>Law</w:t>
      </w:r>
    </w:p>
    <w:p w14:paraId="56E707E3" w14:textId="77777777" w:rsidR="00174936" w:rsidRPr="008929DE" w:rsidRDefault="00174936" w:rsidP="00174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266F5F" w14:textId="77777777" w:rsidR="00174936" w:rsidRPr="008929DE" w:rsidRDefault="00174936" w:rsidP="00174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b/>
          <w:sz w:val="24"/>
          <w:szCs w:val="24"/>
        </w:rPr>
        <w:t>Supervisor:</w:t>
      </w:r>
      <w:r w:rsidRPr="008929DE">
        <w:rPr>
          <w:rFonts w:ascii="Times New Roman" w:eastAsia="Times New Roman" w:hAnsi="Times New Roman" w:cs="Times New Roman"/>
          <w:b/>
          <w:sz w:val="24"/>
          <w:szCs w:val="24"/>
        </w:rPr>
        <w:tab/>
        <w:t>City Solicitor</w:t>
      </w:r>
    </w:p>
    <w:p w14:paraId="758B7C88" w14:textId="77777777" w:rsidR="00174936" w:rsidRPr="008929DE" w:rsidRDefault="00174936" w:rsidP="00174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355257" w14:textId="4FF0C7DC" w:rsidR="00174936" w:rsidRPr="008929DE" w:rsidRDefault="00174936" w:rsidP="00174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 w:rsidRPr="008929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929D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B77BC">
        <w:rPr>
          <w:rFonts w:ascii="Times New Roman" w:eastAsia="Times New Roman" w:hAnsi="Times New Roman" w:cs="Times New Roman"/>
          <w:b/>
          <w:sz w:val="24"/>
          <w:szCs w:val="24"/>
        </w:rPr>
        <w:t>July 20, 2022</w:t>
      </w:r>
    </w:p>
    <w:p w14:paraId="2FA47A7F" w14:textId="77777777" w:rsidR="00174936" w:rsidRPr="008929DE" w:rsidRDefault="00174936" w:rsidP="0017493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89077241"/>
    </w:p>
    <w:p w14:paraId="53FC1807" w14:textId="77777777" w:rsidR="00174936" w:rsidRPr="008929DE" w:rsidRDefault="00174936" w:rsidP="00174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bookmarkEnd w:id="0"/>
    <w:p w14:paraId="0932B6BD" w14:textId="77777777" w:rsidR="00174936" w:rsidRPr="008929DE" w:rsidRDefault="00174936" w:rsidP="00174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b/>
          <w:sz w:val="24"/>
          <w:szCs w:val="24"/>
        </w:rPr>
        <w:t xml:space="preserve">General Description: </w:t>
      </w:r>
      <w:r w:rsidRPr="00892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9991D3D" w14:textId="77777777" w:rsidR="00174936" w:rsidRPr="008929DE" w:rsidRDefault="00174936" w:rsidP="00174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EB590" w14:textId="51C652AC" w:rsidR="00174936" w:rsidRPr="008929DE" w:rsidRDefault="00174936" w:rsidP="0062762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>The Assistant City Solicitor is responsible for drafting and reviewing legal documents, advising municipal officials</w:t>
      </w:r>
      <w:r w:rsidR="00716C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29DE">
        <w:rPr>
          <w:rFonts w:ascii="Times New Roman" w:eastAsia="Times New Roman" w:hAnsi="Times New Roman" w:cs="Times New Roman"/>
          <w:sz w:val="24"/>
          <w:szCs w:val="24"/>
        </w:rPr>
        <w:t xml:space="preserve"> and representing the City's interests in a variety of legal forums</w:t>
      </w:r>
      <w:r w:rsidR="00716C55">
        <w:rPr>
          <w:rFonts w:ascii="Times New Roman" w:eastAsia="Times New Roman" w:hAnsi="Times New Roman" w:cs="Times New Roman"/>
          <w:sz w:val="24"/>
          <w:szCs w:val="24"/>
        </w:rPr>
        <w:t>, including administrative and judicial proceedings</w:t>
      </w:r>
      <w:r w:rsidRPr="008929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C84691B" w14:textId="7ABE6CA3" w:rsidR="00174936" w:rsidRPr="008929DE" w:rsidRDefault="00174936" w:rsidP="00174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89077301"/>
      <w:r w:rsidRPr="008929DE">
        <w:rPr>
          <w:rFonts w:ascii="Times New Roman" w:eastAsia="Times New Roman" w:hAnsi="Times New Roman" w:cs="Times New Roman"/>
          <w:b/>
          <w:sz w:val="24"/>
          <w:szCs w:val="24"/>
        </w:rPr>
        <w:t xml:space="preserve">Essential Job Functions: </w:t>
      </w:r>
    </w:p>
    <w:bookmarkEnd w:id="1"/>
    <w:p w14:paraId="765AA3F2" w14:textId="77777777" w:rsidR="0028713B" w:rsidRPr="008929DE" w:rsidRDefault="0028713B" w:rsidP="00174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28F242" w14:textId="5CDCC762" w:rsidR="0028713B" w:rsidRPr="008929DE" w:rsidRDefault="0028713B" w:rsidP="002871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 xml:space="preserve">Provides legal advice to </w:t>
      </w:r>
      <w:r w:rsidR="00495B04">
        <w:rPr>
          <w:rFonts w:ascii="Times New Roman" w:eastAsia="Times New Roman" w:hAnsi="Times New Roman" w:cs="Times New Roman"/>
          <w:sz w:val="24"/>
          <w:szCs w:val="24"/>
        </w:rPr>
        <w:t>the Scranton Single Tax Office (STO)</w:t>
      </w:r>
      <w:r w:rsidR="00750CE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495B04">
        <w:rPr>
          <w:rFonts w:ascii="Times New Roman" w:eastAsia="Times New Roman" w:hAnsi="Times New Roman" w:cs="Times New Roman"/>
          <w:sz w:val="24"/>
          <w:szCs w:val="24"/>
        </w:rPr>
        <w:t>the City Treasury Bureau</w:t>
      </w:r>
      <w:r w:rsidR="00750C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523751" w14:textId="4AAAE4D2" w:rsidR="0028713B" w:rsidRPr="008929DE" w:rsidRDefault="0028713B" w:rsidP="002871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 xml:space="preserve">Provides legal assistance and input to </w:t>
      </w:r>
      <w:r w:rsidR="00495B04">
        <w:rPr>
          <w:rFonts w:ascii="Times New Roman" w:eastAsia="Times New Roman" w:hAnsi="Times New Roman" w:cs="Times New Roman"/>
          <w:sz w:val="24"/>
          <w:szCs w:val="24"/>
        </w:rPr>
        <w:t>STO and Treasury</w:t>
      </w:r>
      <w:r w:rsidRPr="008929DE">
        <w:rPr>
          <w:rFonts w:ascii="Times New Roman" w:eastAsia="Times New Roman" w:hAnsi="Times New Roman" w:cs="Times New Roman"/>
          <w:sz w:val="24"/>
          <w:szCs w:val="24"/>
        </w:rPr>
        <w:t xml:space="preserve"> in responding to citizen inquires and complaints </w:t>
      </w:r>
      <w:r w:rsidR="00C94884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95B04">
        <w:rPr>
          <w:rFonts w:ascii="Times New Roman" w:eastAsia="Times New Roman" w:hAnsi="Times New Roman" w:cs="Times New Roman"/>
          <w:sz w:val="24"/>
          <w:szCs w:val="24"/>
        </w:rPr>
        <w:t xml:space="preserve"> taxes, fees, delinquencies, liens, assessments</w:t>
      </w:r>
      <w:r w:rsidR="00081DBE">
        <w:rPr>
          <w:rFonts w:ascii="Times New Roman" w:eastAsia="Times New Roman" w:hAnsi="Times New Roman" w:cs="Times New Roman"/>
          <w:sz w:val="24"/>
          <w:szCs w:val="24"/>
        </w:rPr>
        <w:t>, and related topics</w:t>
      </w:r>
    </w:p>
    <w:p w14:paraId="65A12F2E" w14:textId="53D1BC74" w:rsidR="0028713B" w:rsidRPr="008929DE" w:rsidRDefault="0028713B" w:rsidP="0028713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>Reviews and authorizes all</w:t>
      </w:r>
      <w:r w:rsidR="00495B04">
        <w:rPr>
          <w:rFonts w:ascii="Times New Roman" w:eastAsia="Times New Roman" w:hAnsi="Times New Roman" w:cs="Times New Roman"/>
          <w:sz w:val="24"/>
          <w:szCs w:val="24"/>
        </w:rPr>
        <w:t xml:space="preserve"> threats of legal action and legal actions </w:t>
      </w:r>
      <w:r w:rsidR="00081DBE">
        <w:rPr>
          <w:rFonts w:ascii="Times New Roman" w:eastAsia="Times New Roman" w:hAnsi="Times New Roman" w:cs="Times New Roman"/>
          <w:sz w:val="24"/>
          <w:szCs w:val="24"/>
        </w:rPr>
        <w:t xml:space="preserve">to be taken </w:t>
      </w:r>
      <w:r w:rsidR="00495B04">
        <w:rPr>
          <w:rFonts w:ascii="Times New Roman" w:eastAsia="Times New Roman" w:hAnsi="Times New Roman" w:cs="Times New Roman"/>
          <w:sz w:val="24"/>
          <w:szCs w:val="24"/>
        </w:rPr>
        <w:t>by STO in pursuit of delinquent taxes</w:t>
      </w:r>
    </w:p>
    <w:p w14:paraId="29068538" w14:textId="5C53165F" w:rsidR="00174936" w:rsidRPr="008929DE" w:rsidRDefault="0028713B" w:rsidP="00174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>Represents</w:t>
      </w:r>
      <w:r w:rsidR="00174936" w:rsidRPr="008929DE">
        <w:rPr>
          <w:rFonts w:ascii="Times New Roman" w:eastAsia="Times New Roman" w:hAnsi="Times New Roman" w:cs="Times New Roman"/>
          <w:sz w:val="24"/>
          <w:szCs w:val="24"/>
        </w:rPr>
        <w:t xml:space="preserve"> the City in magisterial</w:t>
      </w:r>
      <w:r w:rsidR="00081DB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4936" w:rsidRPr="008929DE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081DBE">
        <w:rPr>
          <w:rFonts w:ascii="Times New Roman" w:eastAsia="Times New Roman" w:hAnsi="Times New Roman" w:cs="Times New Roman"/>
          <w:sz w:val="24"/>
          <w:szCs w:val="24"/>
        </w:rPr>
        <w:t>, and federal</w:t>
      </w:r>
      <w:r w:rsidR="00174936" w:rsidRPr="008929DE">
        <w:rPr>
          <w:rFonts w:ascii="Times New Roman" w:eastAsia="Times New Roman" w:hAnsi="Times New Roman" w:cs="Times New Roman"/>
          <w:sz w:val="24"/>
          <w:szCs w:val="24"/>
        </w:rPr>
        <w:t xml:space="preserve"> courts</w:t>
      </w:r>
      <w:r w:rsidR="00081DBE">
        <w:rPr>
          <w:rFonts w:ascii="Times New Roman" w:eastAsia="Times New Roman" w:hAnsi="Times New Roman" w:cs="Times New Roman"/>
          <w:sz w:val="24"/>
          <w:szCs w:val="24"/>
        </w:rPr>
        <w:t xml:space="preserve"> as needed</w:t>
      </w:r>
      <w:r w:rsidR="00174936" w:rsidRPr="008929DE">
        <w:rPr>
          <w:rFonts w:ascii="Times New Roman" w:eastAsia="Times New Roman" w:hAnsi="Times New Roman" w:cs="Times New Roman"/>
          <w:sz w:val="24"/>
          <w:szCs w:val="24"/>
        </w:rPr>
        <w:t xml:space="preserve"> in matters involving </w:t>
      </w:r>
      <w:r w:rsidR="00081DBE">
        <w:rPr>
          <w:rFonts w:ascii="Times New Roman" w:eastAsia="Times New Roman" w:hAnsi="Times New Roman" w:cs="Times New Roman"/>
          <w:sz w:val="24"/>
          <w:szCs w:val="24"/>
        </w:rPr>
        <w:t>taxes</w:t>
      </w:r>
    </w:p>
    <w:p w14:paraId="59409BE7" w14:textId="7A8E256E" w:rsidR="00174936" w:rsidRPr="008929DE" w:rsidRDefault="00174936" w:rsidP="00174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>Prepares and responds to litigation pleadings and discovery</w:t>
      </w:r>
      <w:r w:rsidR="00627628" w:rsidRPr="008929DE">
        <w:rPr>
          <w:rFonts w:ascii="Times New Roman" w:eastAsia="Times New Roman" w:hAnsi="Times New Roman" w:cs="Times New Roman"/>
          <w:sz w:val="24"/>
          <w:szCs w:val="24"/>
        </w:rPr>
        <w:t xml:space="preserve"> relating to </w:t>
      </w:r>
      <w:r w:rsidR="00081DBE">
        <w:rPr>
          <w:rFonts w:ascii="Times New Roman" w:eastAsia="Times New Roman" w:hAnsi="Times New Roman" w:cs="Times New Roman"/>
          <w:sz w:val="24"/>
          <w:szCs w:val="24"/>
        </w:rPr>
        <w:t>STO, Treasury, and related offices</w:t>
      </w:r>
    </w:p>
    <w:p w14:paraId="5D1AB42C" w14:textId="185D9B53" w:rsidR="00750CEB" w:rsidRDefault="00E00B32" w:rsidP="00174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Advises the Office of Community Development on LERTA</w:t>
      </w:r>
    </w:p>
    <w:p w14:paraId="49B70862" w14:textId="1D5EE8EE" w:rsidR="00174936" w:rsidRPr="008929DE" w:rsidRDefault="00174936" w:rsidP="00174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>Negotiates settlements of l</w:t>
      </w:r>
      <w:r w:rsidR="0028713B" w:rsidRPr="008929DE">
        <w:rPr>
          <w:rFonts w:ascii="Times New Roman" w:eastAsia="Times New Roman" w:hAnsi="Times New Roman" w:cs="Times New Roman"/>
          <w:sz w:val="24"/>
          <w:szCs w:val="24"/>
        </w:rPr>
        <w:t>egal matters</w:t>
      </w:r>
      <w:r w:rsidRPr="008929DE">
        <w:rPr>
          <w:rFonts w:ascii="Times New Roman" w:eastAsia="Times New Roman" w:hAnsi="Times New Roman" w:cs="Times New Roman"/>
          <w:sz w:val="24"/>
          <w:szCs w:val="24"/>
        </w:rPr>
        <w:t xml:space="preserve"> and claims</w:t>
      </w:r>
    </w:p>
    <w:p w14:paraId="28355862" w14:textId="1C4548C3" w:rsidR="00174936" w:rsidRPr="008929DE" w:rsidRDefault="0028713B" w:rsidP="00174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>Provides legal assistance for responding</w:t>
      </w:r>
      <w:r w:rsidR="00174936" w:rsidRPr="008929DE">
        <w:rPr>
          <w:rFonts w:ascii="Times New Roman" w:eastAsia="Times New Roman" w:hAnsi="Times New Roman" w:cs="Times New Roman"/>
          <w:sz w:val="24"/>
          <w:szCs w:val="24"/>
        </w:rPr>
        <w:t xml:space="preserve"> to public records requests</w:t>
      </w:r>
    </w:p>
    <w:p w14:paraId="218C6831" w14:textId="7A795663" w:rsidR="00174936" w:rsidRPr="008929DE" w:rsidRDefault="00174936" w:rsidP="00174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 xml:space="preserve">Drafts ordinances and </w:t>
      </w:r>
      <w:r w:rsidR="00627628" w:rsidRPr="008929DE">
        <w:rPr>
          <w:rFonts w:ascii="Times New Roman" w:eastAsia="Times New Roman" w:hAnsi="Times New Roman" w:cs="Times New Roman"/>
          <w:sz w:val="24"/>
          <w:szCs w:val="24"/>
        </w:rPr>
        <w:t xml:space="preserve">resolutions involving </w:t>
      </w:r>
      <w:r w:rsidR="00081DBE">
        <w:rPr>
          <w:rFonts w:ascii="Times New Roman" w:eastAsia="Times New Roman" w:hAnsi="Times New Roman" w:cs="Times New Roman"/>
          <w:sz w:val="24"/>
          <w:szCs w:val="24"/>
        </w:rPr>
        <w:t>taxes and related topics</w:t>
      </w:r>
    </w:p>
    <w:p w14:paraId="2285E94F" w14:textId="408FD6BF" w:rsidR="00174936" w:rsidRPr="008929DE" w:rsidRDefault="00174936" w:rsidP="00174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929DE">
        <w:rPr>
          <w:rFonts w:ascii="Times New Roman" w:eastAsia="Times New Roman" w:hAnsi="Times New Roman" w:cs="Times New Roman"/>
          <w:sz w:val="24"/>
          <w:szCs w:val="24"/>
        </w:rPr>
        <w:t>Researches</w:t>
      </w:r>
      <w:proofErr w:type="gramEnd"/>
      <w:r w:rsidRPr="008929DE">
        <w:rPr>
          <w:rFonts w:ascii="Times New Roman" w:eastAsia="Times New Roman" w:hAnsi="Times New Roman" w:cs="Times New Roman"/>
          <w:sz w:val="24"/>
          <w:szCs w:val="24"/>
        </w:rPr>
        <w:t xml:space="preserve"> complex legal issues</w:t>
      </w:r>
      <w:r w:rsidR="0028713B" w:rsidRPr="008929DE">
        <w:rPr>
          <w:rFonts w:ascii="Times New Roman" w:eastAsia="Times New Roman" w:hAnsi="Times New Roman" w:cs="Times New Roman"/>
          <w:sz w:val="24"/>
          <w:szCs w:val="24"/>
        </w:rPr>
        <w:t xml:space="preserve"> involving</w:t>
      </w:r>
      <w:r w:rsidR="00081DBE">
        <w:rPr>
          <w:rFonts w:ascii="Times New Roman" w:eastAsia="Times New Roman" w:hAnsi="Times New Roman" w:cs="Times New Roman"/>
          <w:sz w:val="24"/>
          <w:szCs w:val="24"/>
        </w:rPr>
        <w:t xml:space="preserve"> taxes, fees, delinquencies, liens, assessments, and related topics</w:t>
      </w:r>
    </w:p>
    <w:p w14:paraId="5102EF99" w14:textId="6ABB81E2" w:rsidR="00174936" w:rsidRPr="008929DE" w:rsidRDefault="00174936" w:rsidP="00174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>Advises department heads and employees on matters specific to their unique circumstances</w:t>
      </w:r>
    </w:p>
    <w:p w14:paraId="78AEB325" w14:textId="3672B742" w:rsidR="00174936" w:rsidRPr="008929DE" w:rsidRDefault="0028713B" w:rsidP="00174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>Prepares</w:t>
      </w:r>
      <w:r w:rsidR="00174936" w:rsidRPr="008929DE">
        <w:rPr>
          <w:rFonts w:ascii="Times New Roman" w:eastAsia="Times New Roman" w:hAnsi="Times New Roman" w:cs="Times New Roman"/>
          <w:sz w:val="24"/>
          <w:szCs w:val="24"/>
        </w:rPr>
        <w:t xml:space="preserve"> legal documents</w:t>
      </w:r>
      <w:r w:rsidRPr="008929DE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081DBE">
        <w:rPr>
          <w:rFonts w:ascii="Times New Roman" w:eastAsia="Times New Roman" w:hAnsi="Times New Roman" w:cs="Times New Roman"/>
          <w:sz w:val="24"/>
          <w:szCs w:val="24"/>
        </w:rPr>
        <w:t xml:space="preserve"> STO and Treasury</w:t>
      </w:r>
    </w:p>
    <w:p w14:paraId="611B883A" w14:textId="4C89DD05" w:rsidR="00174936" w:rsidRPr="008929DE" w:rsidRDefault="00174936" w:rsidP="00174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 xml:space="preserve">Consults with and assists fellow </w:t>
      </w:r>
      <w:r w:rsidR="00627628" w:rsidRPr="008929DE">
        <w:rPr>
          <w:rFonts w:ascii="Times New Roman" w:eastAsia="Times New Roman" w:hAnsi="Times New Roman" w:cs="Times New Roman"/>
          <w:sz w:val="24"/>
          <w:szCs w:val="24"/>
        </w:rPr>
        <w:t>solicitors and attorneys</w:t>
      </w:r>
      <w:r w:rsidR="00081D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96B84B" w14:textId="4D745989" w:rsidR="00174936" w:rsidRDefault="00174936" w:rsidP="006276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>Consults with and assists outside counsel</w:t>
      </w:r>
    </w:p>
    <w:p w14:paraId="039BC526" w14:textId="2D4DC63B" w:rsidR="00C94884" w:rsidRPr="008929DE" w:rsidRDefault="00C94884" w:rsidP="006276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Performs related work as may be required</w:t>
      </w:r>
    </w:p>
    <w:p w14:paraId="5328C905" w14:textId="54611A48" w:rsidR="00174936" w:rsidRPr="008929DE" w:rsidRDefault="00174936" w:rsidP="001749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lk89077344"/>
      <w:r w:rsidRPr="008929D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Required Training, Experience, Knowledge, Skill, and Abilities</w:t>
      </w:r>
      <w:r w:rsidR="008929DE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929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bookmarkEnd w:id="2"/>
    <w:p w14:paraId="5EB4B25C" w14:textId="77777777" w:rsidR="00174936" w:rsidRPr="008929DE" w:rsidRDefault="00174936" w:rsidP="00174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2B62B0" w14:textId="451DF257" w:rsidR="00174936" w:rsidRPr="008929DE" w:rsidRDefault="00627628" w:rsidP="00081DBE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 xml:space="preserve">Admission to the Pennsylvania Bar required </w:t>
      </w:r>
    </w:p>
    <w:p w14:paraId="6AB8F606" w14:textId="77777777" w:rsidR="0028713B" w:rsidRPr="008929DE" w:rsidRDefault="00627628" w:rsidP="00081DBE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>Experience</w:t>
      </w:r>
      <w:r w:rsidR="0028713B" w:rsidRPr="008929DE">
        <w:rPr>
          <w:rFonts w:ascii="Times New Roman" w:eastAsia="Times New Roman" w:hAnsi="Times New Roman" w:cs="Times New Roman"/>
          <w:sz w:val="24"/>
          <w:szCs w:val="24"/>
        </w:rPr>
        <w:t xml:space="preserve"> in and/or knowledge</w:t>
      </w:r>
      <w:r w:rsidRPr="00892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713B" w:rsidRPr="008929DE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8929DE">
        <w:rPr>
          <w:rFonts w:ascii="Times New Roman" w:eastAsia="Times New Roman" w:hAnsi="Times New Roman" w:cs="Times New Roman"/>
          <w:sz w:val="24"/>
          <w:szCs w:val="24"/>
        </w:rPr>
        <w:t xml:space="preserve"> municipal law</w:t>
      </w:r>
      <w:r w:rsidR="0028713B" w:rsidRPr="008929DE">
        <w:rPr>
          <w:rFonts w:ascii="Times New Roman" w:eastAsia="Times New Roman" w:hAnsi="Times New Roman" w:cs="Times New Roman"/>
          <w:sz w:val="24"/>
          <w:szCs w:val="24"/>
        </w:rPr>
        <w:t xml:space="preserve"> preferred</w:t>
      </w:r>
      <w:r w:rsidRPr="008929DE">
        <w:rPr>
          <w:rFonts w:ascii="Times New Roman" w:eastAsia="Times New Roman" w:hAnsi="Times New Roman" w:cs="Times New Roman"/>
          <w:sz w:val="24"/>
          <w:szCs w:val="24"/>
        </w:rPr>
        <w:t>, including but not limited to</w:t>
      </w:r>
      <w:r w:rsidR="0028713B" w:rsidRPr="008929D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CE0E93C" w14:textId="57C73E2A" w:rsidR="00081DBE" w:rsidRDefault="00081DBE" w:rsidP="00081DB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28713B" w:rsidRPr="008929DE">
        <w:rPr>
          <w:rFonts w:ascii="Times New Roman" w:eastAsia="Times New Roman" w:hAnsi="Times New Roman" w:cs="Times New Roman"/>
          <w:sz w:val="24"/>
          <w:szCs w:val="24"/>
        </w:rPr>
        <w:t xml:space="preserve">aws of the Commonwealth </w:t>
      </w:r>
    </w:p>
    <w:p w14:paraId="6B4D5ABC" w14:textId="79F2ECD8" w:rsidR="00081DBE" w:rsidRPr="008929DE" w:rsidRDefault="00081DBE" w:rsidP="00081DB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 Estate Tax Sale Law</w:t>
      </w:r>
    </w:p>
    <w:p w14:paraId="2EBF6CAE" w14:textId="77777777" w:rsidR="00750CEB" w:rsidRDefault="00750CEB" w:rsidP="00750CEB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Tax Collection Law</w:t>
      </w:r>
    </w:p>
    <w:p w14:paraId="13806C38" w14:textId="4B4446AC" w:rsidR="00081DBE" w:rsidRDefault="00750CEB" w:rsidP="00081DB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Tax Enabling Act (Act 511)</w:t>
      </w:r>
    </w:p>
    <w:p w14:paraId="5A85681A" w14:textId="00D03D74" w:rsidR="00750CEB" w:rsidRPr="008929DE" w:rsidRDefault="00750CEB" w:rsidP="00750CEB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Municipal </w:t>
      </w:r>
      <w:r w:rsidR="00E00B32">
        <w:rPr>
          <w:rFonts w:ascii="Times New Roman" w:eastAsia="Times New Roman" w:hAnsi="Times New Roman" w:cs="Times New Roman"/>
          <w:sz w:val="24"/>
          <w:szCs w:val="24"/>
        </w:rPr>
        <w:t>Claim and Tax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Lien </w:t>
      </w:r>
      <w:r w:rsidR="00E00B32">
        <w:rPr>
          <w:rFonts w:ascii="Times New Roman" w:eastAsia="Times New Roman" w:hAnsi="Times New Roman" w:cs="Times New Roman"/>
          <w:sz w:val="24"/>
          <w:szCs w:val="24"/>
        </w:rPr>
        <w:t>Law</w:t>
      </w:r>
    </w:p>
    <w:p w14:paraId="26748E63" w14:textId="266AA209" w:rsidR="00E00B32" w:rsidRDefault="00E00B32" w:rsidP="00081DB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Economic Revitalization Tax Assistance Act (LERTA)</w:t>
      </w:r>
    </w:p>
    <w:p w14:paraId="40C44D27" w14:textId="7DADD9D0" w:rsidR="00081DBE" w:rsidRDefault="009A0326" w:rsidP="00081DB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 estate tax statutes</w:t>
      </w:r>
    </w:p>
    <w:p w14:paraId="11A8C7B9" w14:textId="510A2AAB" w:rsidR="00081DBE" w:rsidRPr="00081DBE" w:rsidRDefault="00081DBE" w:rsidP="00081DB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Home Rule Charter Act</w:t>
      </w:r>
    </w:p>
    <w:p w14:paraId="04E85D69" w14:textId="77777777" w:rsidR="00081DBE" w:rsidRDefault="00081DBE" w:rsidP="00081DBE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Laws of the C</w:t>
      </w:r>
      <w:r w:rsidR="0028713B" w:rsidRPr="008929DE">
        <w:rPr>
          <w:rFonts w:ascii="Times New Roman" w:eastAsia="Times New Roman" w:hAnsi="Times New Roman" w:cs="Times New Roman"/>
          <w:sz w:val="24"/>
          <w:szCs w:val="24"/>
        </w:rPr>
        <w:t>ity of Scranton</w:t>
      </w:r>
    </w:p>
    <w:p w14:paraId="6D1032DE" w14:textId="77777777" w:rsidR="00081DBE" w:rsidRDefault="0028713B" w:rsidP="00081DB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>City Home Rule Charter</w:t>
      </w:r>
    </w:p>
    <w:p w14:paraId="51CA657B" w14:textId="77777777" w:rsidR="00081DBE" w:rsidRDefault="0028713B" w:rsidP="00081DBE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>Administrative Code</w:t>
      </w:r>
    </w:p>
    <w:p w14:paraId="3CCE0AB9" w14:textId="091FF7DF" w:rsidR="00750CEB" w:rsidRDefault="00081DBE" w:rsidP="00750CEB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Taxation Code</w:t>
      </w:r>
      <w:r w:rsidR="0028713B" w:rsidRPr="00892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74E255" w14:textId="6A6961D0" w:rsidR="00750CEB" w:rsidRPr="00750CEB" w:rsidRDefault="00750CEB" w:rsidP="00750CEB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 xml:space="preserve">Experience in and/or knowledge of </w:t>
      </w:r>
      <w:r>
        <w:rPr>
          <w:rFonts w:ascii="Times New Roman" w:eastAsia="Times New Roman" w:hAnsi="Times New Roman" w:cs="Times New Roman"/>
          <w:sz w:val="24"/>
          <w:szCs w:val="24"/>
        </w:rPr>
        <w:t>Lackawanna County Tax Claim Bureau procedure</w:t>
      </w:r>
      <w:r w:rsidRPr="008929DE">
        <w:rPr>
          <w:rFonts w:ascii="Times New Roman" w:eastAsia="Times New Roman" w:hAnsi="Times New Roman" w:cs="Times New Roman"/>
          <w:sz w:val="24"/>
          <w:szCs w:val="24"/>
        </w:rPr>
        <w:t xml:space="preserve"> preferred</w:t>
      </w:r>
    </w:p>
    <w:p w14:paraId="6A7F1B74" w14:textId="74672C66" w:rsidR="00627628" w:rsidRPr="008929DE" w:rsidRDefault="00627628" w:rsidP="00081DBE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>Ability to effectively present a case and advocate for client</w:t>
      </w:r>
    </w:p>
    <w:p w14:paraId="294D334B" w14:textId="785199AB" w:rsidR="00627628" w:rsidRPr="008929DE" w:rsidRDefault="00627628" w:rsidP="00081D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>Ability to research and analyze legal issues in a fast-paced environment and advise how to effectively apply said advice on a practical level</w:t>
      </w:r>
    </w:p>
    <w:p w14:paraId="792CCE7A" w14:textId="77777777" w:rsidR="009A0326" w:rsidRDefault="00627628" w:rsidP="00081D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>Ability to draft and review legal documents</w:t>
      </w:r>
    </w:p>
    <w:p w14:paraId="7CAD041F" w14:textId="49CD5A99" w:rsidR="00627628" w:rsidRPr="008929DE" w:rsidRDefault="00627628" w:rsidP="00081D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 xml:space="preserve">Ability to communicate succinctly with elected and appointed </w:t>
      </w:r>
      <w:r w:rsidR="009A032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929DE">
        <w:rPr>
          <w:rFonts w:ascii="Times New Roman" w:eastAsia="Times New Roman" w:hAnsi="Times New Roman" w:cs="Times New Roman"/>
          <w:sz w:val="24"/>
          <w:szCs w:val="24"/>
        </w:rPr>
        <w:t>fficials, City employees</w:t>
      </w:r>
      <w:r w:rsidR="009A032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29D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9A032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929DE">
        <w:rPr>
          <w:rFonts w:ascii="Times New Roman" w:eastAsia="Times New Roman" w:hAnsi="Times New Roman" w:cs="Times New Roman"/>
          <w:sz w:val="24"/>
          <w:szCs w:val="24"/>
        </w:rPr>
        <w:t xml:space="preserve">epartment </w:t>
      </w:r>
      <w:r w:rsidR="009A032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929DE">
        <w:rPr>
          <w:rFonts w:ascii="Times New Roman" w:eastAsia="Times New Roman" w:hAnsi="Times New Roman" w:cs="Times New Roman"/>
          <w:sz w:val="24"/>
          <w:szCs w:val="24"/>
        </w:rPr>
        <w:t>eads</w:t>
      </w:r>
    </w:p>
    <w:p w14:paraId="14841798" w14:textId="07E167F9" w:rsidR="00627628" w:rsidRPr="008929DE" w:rsidRDefault="00627628" w:rsidP="00081D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>Ability to resolve legal issues in a practical, cost</w:t>
      </w:r>
      <w:r w:rsidR="009A032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929DE">
        <w:rPr>
          <w:rFonts w:ascii="Times New Roman" w:eastAsia="Times New Roman" w:hAnsi="Times New Roman" w:cs="Times New Roman"/>
          <w:sz w:val="24"/>
          <w:szCs w:val="24"/>
        </w:rPr>
        <w:t>effective manner</w:t>
      </w:r>
    </w:p>
    <w:p w14:paraId="51C8B210" w14:textId="6194AE05" w:rsidR="009A0326" w:rsidRDefault="00627628" w:rsidP="00081DB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sz w:val="24"/>
          <w:szCs w:val="24"/>
        </w:rPr>
        <w:t>Excellent organizational skills</w:t>
      </w:r>
    </w:p>
    <w:p w14:paraId="20BF5241" w14:textId="0261679F" w:rsidR="00800D4B" w:rsidRPr="00800D4B" w:rsidRDefault="009A0326" w:rsidP="00800D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27628" w:rsidRPr="008929DE">
        <w:rPr>
          <w:rFonts w:ascii="Times New Roman" w:eastAsia="Times New Roman" w:hAnsi="Times New Roman" w:cs="Times New Roman"/>
          <w:sz w:val="24"/>
          <w:szCs w:val="24"/>
        </w:rPr>
        <w:t>xcellent skill</w:t>
      </w:r>
      <w:r w:rsidR="00483E20">
        <w:rPr>
          <w:rFonts w:ascii="Times New Roman" w:eastAsia="Times New Roman" w:hAnsi="Times New Roman" w:cs="Times New Roman"/>
          <w:sz w:val="24"/>
          <w:szCs w:val="24"/>
        </w:rPr>
        <w:t>s</w:t>
      </w:r>
      <w:r w:rsidR="00627628" w:rsidRPr="008929DE">
        <w:rPr>
          <w:rFonts w:ascii="Times New Roman" w:eastAsia="Times New Roman" w:hAnsi="Times New Roman" w:cs="Times New Roman"/>
          <w:sz w:val="24"/>
          <w:szCs w:val="24"/>
        </w:rPr>
        <w:t xml:space="preserve"> in the use of personal computers and office software including word processing, database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 w:rsidR="00627628" w:rsidRPr="008929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E20">
        <w:rPr>
          <w:rFonts w:ascii="Times New Roman" w:eastAsia="Times New Roman" w:hAnsi="Times New Roman" w:cs="Times New Roman"/>
          <w:sz w:val="24"/>
          <w:szCs w:val="24"/>
        </w:rPr>
        <w:t xml:space="preserve">and spreadsheets </w:t>
      </w:r>
    </w:p>
    <w:p w14:paraId="33E706AA" w14:textId="77777777" w:rsidR="00174936" w:rsidRPr="008929DE" w:rsidRDefault="00174936" w:rsidP="001749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29DE">
        <w:rPr>
          <w:rFonts w:ascii="Times New Roman" w:hAnsi="Times New Roman" w:cs="Times New Roman"/>
          <w:b/>
          <w:sz w:val="24"/>
          <w:szCs w:val="24"/>
        </w:rPr>
        <w:t>Nothing in this job description restricts management’s right to assign or reassign duties and responsibilities to this job at any time.</w:t>
      </w:r>
    </w:p>
    <w:p w14:paraId="76682DEC" w14:textId="78EB3B70" w:rsidR="00174936" w:rsidRPr="008929DE" w:rsidRDefault="00174936" w:rsidP="00627628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color w:val="737373"/>
          <w:sz w:val="24"/>
          <w:szCs w:val="24"/>
        </w:rPr>
        <w:t> </w:t>
      </w:r>
    </w:p>
    <w:p w14:paraId="2AC91E1B" w14:textId="77777777" w:rsidR="00174936" w:rsidRPr="008929DE" w:rsidRDefault="00174936" w:rsidP="00174936">
      <w:pPr>
        <w:shd w:val="clear" w:color="auto" w:fill="FFFFFF"/>
        <w:spacing w:after="240" w:line="360" w:lineRule="atLeast"/>
        <w:rPr>
          <w:rFonts w:ascii="Times New Roman" w:eastAsia="Times New Roman" w:hAnsi="Times New Roman" w:cs="Times New Roman"/>
          <w:color w:val="737373"/>
          <w:sz w:val="24"/>
          <w:szCs w:val="24"/>
        </w:rPr>
      </w:pPr>
      <w:r w:rsidRPr="008929DE">
        <w:rPr>
          <w:rFonts w:ascii="Times New Roman" w:eastAsia="Times New Roman" w:hAnsi="Times New Roman" w:cs="Times New Roman"/>
          <w:color w:val="737373"/>
          <w:sz w:val="24"/>
          <w:szCs w:val="24"/>
        </w:rPr>
        <w:t> </w:t>
      </w:r>
    </w:p>
    <w:p w14:paraId="3781809D" w14:textId="77777777" w:rsidR="0045413D" w:rsidRDefault="0045413D"/>
    <w:sectPr w:rsidR="00454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0C87"/>
    <w:multiLevelType w:val="multilevel"/>
    <w:tmpl w:val="A2BA6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181FBE"/>
    <w:multiLevelType w:val="multilevel"/>
    <w:tmpl w:val="C1D4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00047"/>
    <w:multiLevelType w:val="hybridMultilevel"/>
    <w:tmpl w:val="A18CFF42"/>
    <w:lvl w:ilvl="0" w:tplc="52FAAAE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C7C3E"/>
    <w:multiLevelType w:val="multilevel"/>
    <w:tmpl w:val="7820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502D1D"/>
    <w:multiLevelType w:val="multilevel"/>
    <w:tmpl w:val="EF10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1F5EA1"/>
    <w:multiLevelType w:val="hybridMultilevel"/>
    <w:tmpl w:val="344244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79855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 w16cid:durableId="163178843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 w16cid:durableId="137464863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 w16cid:durableId="837697147">
    <w:abstractNumId w:val="2"/>
  </w:num>
  <w:num w:numId="5" w16cid:durableId="938760117">
    <w:abstractNumId w:val="4"/>
  </w:num>
  <w:num w:numId="6" w16cid:durableId="11643947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936"/>
    <w:rsid w:val="00081DBE"/>
    <w:rsid w:val="00174936"/>
    <w:rsid w:val="0028713B"/>
    <w:rsid w:val="002B349A"/>
    <w:rsid w:val="00410072"/>
    <w:rsid w:val="0042574B"/>
    <w:rsid w:val="0045413D"/>
    <w:rsid w:val="00483E20"/>
    <w:rsid w:val="00495B04"/>
    <w:rsid w:val="004D4885"/>
    <w:rsid w:val="00522D75"/>
    <w:rsid w:val="00547746"/>
    <w:rsid w:val="00627628"/>
    <w:rsid w:val="00716C55"/>
    <w:rsid w:val="00750CEB"/>
    <w:rsid w:val="00800D4B"/>
    <w:rsid w:val="00871AB2"/>
    <w:rsid w:val="008929DE"/>
    <w:rsid w:val="008B77BC"/>
    <w:rsid w:val="00941DB5"/>
    <w:rsid w:val="009A0326"/>
    <w:rsid w:val="00B0135C"/>
    <w:rsid w:val="00C94884"/>
    <w:rsid w:val="00CD1100"/>
    <w:rsid w:val="00E00B32"/>
    <w:rsid w:val="00E8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5104"/>
  <w15:chartTrackingRefBased/>
  <w15:docId w15:val="{7EC3F9AA-5971-4E6A-8148-F6BEDE24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E4D7-C66E-42CB-A1F9-2D2AEEEE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Eskra</dc:creator>
  <cp:keywords/>
  <dc:description/>
  <cp:lastModifiedBy>Eric Idelfonso</cp:lastModifiedBy>
  <cp:revision>2</cp:revision>
  <dcterms:created xsi:type="dcterms:W3CDTF">2023-01-25T14:34:00Z</dcterms:created>
  <dcterms:modified xsi:type="dcterms:W3CDTF">2023-01-25T14:34:00Z</dcterms:modified>
</cp:coreProperties>
</file>